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  <w:t>郑州升达经贸管理学院大学生学科竞赛级别认定申请表</w:t>
      </w:r>
    </w:p>
    <w:p>
      <w:pPr>
        <w:jc w:val="left"/>
        <w:rPr>
          <w:rFonts w:hint="eastAsia" w:ascii="华文宋体" w:hAnsi="华文宋体" w:eastAsia="华文宋体" w:cs="华文宋体"/>
          <w:b w:val="0"/>
          <w:bCs w:val="0"/>
          <w:sz w:val="21"/>
          <w:szCs w:val="21"/>
          <w:lang w:eastAsia="zh-CN"/>
        </w:rPr>
      </w:pPr>
    </w:p>
    <w:p>
      <w:pPr>
        <w:jc w:val="left"/>
        <w:rPr>
          <w:rFonts w:hint="eastAsia" w:ascii="华文宋体" w:hAnsi="华文宋体" w:eastAsia="华文宋体" w:cs="华文宋体"/>
          <w:b w:val="0"/>
          <w:bCs w:val="0"/>
          <w:sz w:val="21"/>
          <w:szCs w:val="21"/>
          <w:lang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21"/>
          <w:szCs w:val="21"/>
          <w:lang w:eastAsia="zh-CN"/>
        </w:rPr>
        <w:t>申请单位（盖章）：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536"/>
        <w:gridCol w:w="1620"/>
        <w:gridCol w:w="64"/>
        <w:gridCol w:w="1685"/>
        <w:gridCol w:w="546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7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0" w:name="_GoBack" w:colFirst="0" w:colLast="3"/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竞赛名称</w:t>
            </w:r>
          </w:p>
        </w:tc>
        <w:tc>
          <w:tcPr>
            <w:tcW w:w="6747" w:type="dxa"/>
            <w:gridSpan w:val="6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7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主办单位</w:t>
            </w:r>
          </w:p>
        </w:tc>
        <w:tc>
          <w:tcPr>
            <w:tcW w:w="6747" w:type="dxa"/>
            <w:gridSpan w:val="6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CFCECE" w:themeFill="background2" w:themeFillShade="E5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eastAsia="zh-CN"/>
              </w:rPr>
              <w:t>学科竞赛基本情况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7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竞赛时间</w:t>
            </w:r>
          </w:p>
        </w:tc>
        <w:tc>
          <w:tcPr>
            <w:tcW w:w="2156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首次举办时间</w:t>
            </w:r>
          </w:p>
        </w:tc>
        <w:tc>
          <w:tcPr>
            <w:tcW w:w="2296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7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涉及专业</w:t>
            </w:r>
          </w:p>
        </w:tc>
        <w:tc>
          <w:tcPr>
            <w:tcW w:w="6747" w:type="dxa"/>
            <w:gridSpan w:val="6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22" w:type="dxa"/>
            <w:gridSpan w:val="7"/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本校参赛情况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11" w:type="dxa"/>
            <w:gridSpan w:val="2"/>
          </w:tcPr>
          <w:p>
            <w:pPr>
              <w:jc w:val="center"/>
              <w:rPr>
                <w:rFonts w:hint="default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参赛次数</w:t>
            </w:r>
          </w:p>
        </w:tc>
        <w:tc>
          <w:tcPr>
            <w:tcW w:w="1684" w:type="dxa"/>
            <w:gridSpan w:val="2"/>
            <w:vAlign w:val="top"/>
          </w:tcPr>
          <w:p>
            <w:pPr>
              <w:jc w:val="center"/>
              <w:rPr>
                <w:rFonts w:hint="default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top"/>
          </w:tcPr>
          <w:p>
            <w:pPr>
              <w:jc w:val="center"/>
              <w:rPr>
                <w:rFonts w:hint="default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首次参赛时间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2311" w:type="dxa"/>
            <w:gridSpan w:val="2"/>
            <w:tcBorders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申请认定竞赛级别及申报单位审核意见</w:t>
            </w:r>
          </w:p>
        </w:tc>
        <w:tc>
          <w:tcPr>
            <w:tcW w:w="6211" w:type="dxa"/>
            <w:gridSpan w:val="5"/>
          </w:tcPr>
          <w:p>
            <w:pPr>
              <w:ind w:firstLine="210" w:firstLineChars="100"/>
              <w:jc w:val="left"/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[  ] 国家级   [  ] 省级  </w:t>
            </w:r>
          </w:p>
          <w:p>
            <w:pPr>
              <w:ind w:firstLine="420" w:firstLineChars="2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申报单位负责人（签字）：</w:t>
            </w: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年    月     日</w:t>
            </w:r>
          </w:p>
          <w:p>
            <w:pPr>
              <w:jc w:val="left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专家鉴定意见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11" w:type="dxa"/>
            <w:gridSpan w:val="5"/>
          </w:tcPr>
          <w:p>
            <w:pPr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负责人（签字）：</w:t>
            </w: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年    月     日</w:t>
            </w:r>
          </w:p>
          <w:p>
            <w:pPr>
              <w:ind w:firstLine="2100" w:firstLineChars="1000"/>
              <w:jc w:val="left"/>
              <w:rPr>
                <w:rFonts w:hint="eastAsia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left"/>
              <w:rPr>
                <w:rFonts w:hint="default" w:ascii="华文宋体" w:hAnsi="华文宋体" w:eastAsia="华文宋体" w:cs="华文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华文宋体" w:hAnsi="华文宋体" w:eastAsia="华文宋体" w:cs="华文宋体"/>
          <w:b w:val="0"/>
          <w:bCs w:val="0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1AE8"/>
    <w:rsid w:val="1A337966"/>
    <w:rsid w:val="55821EA1"/>
    <w:rsid w:val="5ED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2019-05-10T03:06:00Z</dcterms:created>
  <dc:creator>渔田</dc:creator>
  <cp:lastModifiedBy>一片云</cp:lastModifiedBy>
  <dcterms:modified xsi:type="dcterms:W3CDTF">2019-06-04T03:02:23Z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